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8C815" w14:textId="77777777" w:rsidR="00EF587D" w:rsidRPr="00BF2BB0" w:rsidRDefault="0094651F" w:rsidP="00BF2BB0">
      <w:pPr>
        <w:rPr>
          <w:rFonts w:ascii="Calibri" w:hAnsi="Calibri" w:cs="Calibri"/>
          <w:b/>
          <w:bCs/>
        </w:rPr>
      </w:pPr>
      <w:proofErr w:type="spellStart"/>
      <w:r w:rsidRPr="00BF2BB0">
        <w:rPr>
          <w:rFonts w:ascii="Calibri" w:hAnsi="Calibri" w:cs="Calibri"/>
          <w:b/>
          <w:bCs/>
          <w:sz w:val="48"/>
        </w:rPr>
        <w:t>Organisering</w:t>
      </w:r>
      <w:proofErr w:type="spellEnd"/>
      <w:r w:rsidRPr="00BF2BB0">
        <w:rPr>
          <w:rFonts w:ascii="Calibri" w:hAnsi="Calibri" w:cs="Calibri"/>
          <w:b/>
          <w:bCs/>
          <w:sz w:val="48"/>
        </w:rPr>
        <w:t xml:space="preserve"> av </w:t>
      </w:r>
      <w:proofErr w:type="spellStart"/>
      <w:r w:rsidRPr="00BF2BB0">
        <w:rPr>
          <w:rFonts w:ascii="Calibri" w:hAnsi="Calibri" w:cs="Calibri"/>
          <w:b/>
          <w:bCs/>
          <w:sz w:val="48"/>
        </w:rPr>
        <w:t>dokumentasjonsforvaltninga</w:t>
      </w:r>
      <w:proofErr w:type="spellEnd"/>
    </w:p>
    <w:p w14:paraId="07D54987" w14:textId="77777777" w:rsidR="0094651F" w:rsidRPr="0094651F" w:rsidRDefault="0094651F" w:rsidP="0094651F">
      <w:pPr>
        <w:spacing w:after="269"/>
        <w:rPr>
          <w:rFonts w:ascii="Calibri" w:hAnsi="Calibri" w:cs="Calibri"/>
          <w:color w:val="000000"/>
          <w:sz w:val="24"/>
          <w:szCs w:val="24"/>
          <w:lang w:val="nn-NO"/>
        </w:rPr>
      </w:pPr>
      <w:r w:rsidRPr="0094651F">
        <w:rPr>
          <w:rFonts w:ascii="Calibri" w:hAnsi="Calibri" w:cs="Calibri"/>
          <w:color w:val="000000"/>
          <w:sz w:val="24"/>
          <w:szCs w:val="24"/>
          <w:lang w:val="nn-NO"/>
        </w:rPr>
        <w:t>Frå 01.01.2020 vart Fjell, Sund og tidlegare Øygarden slått saman til Nye Øygarden kommune.</w:t>
      </w:r>
    </w:p>
    <w:p w14:paraId="1C7263C9" w14:textId="77777777" w:rsidR="0094651F" w:rsidRPr="0094651F" w:rsidRDefault="0094651F" w:rsidP="0094651F">
      <w:pPr>
        <w:spacing w:after="269"/>
        <w:rPr>
          <w:rFonts w:ascii="Calibri" w:hAnsi="Calibri" w:cs="Calibri"/>
          <w:color w:val="000000"/>
          <w:sz w:val="24"/>
          <w:szCs w:val="24"/>
          <w:lang w:val="nn-NO"/>
        </w:rPr>
      </w:pPr>
      <w:r w:rsidRPr="0094651F">
        <w:rPr>
          <w:rFonts w:ascii="Calibri" w:hAnsi="Calibri" w:cs="Calibri"/>
          <w:color w:val="000000"/>
          <w:sz w:val="24"/>
          <w:szCs w:val="24"/>
          <w:lang w:val="nn-NO"/>
        </w:rPr>
        <w:t>Dokumentsenteret er organisert under kommunalsjefsområdet for finans og økonomi. Det fungerer som eit felles postmottak og arkiv for heile kommunen og har det overordna ansvaret for kommunen sine arkiv.</w:t>
      </w:r>
    </w:p>
    <w:p w14:paraId="6B6AE225" w14:textId="77777777" w:rsidR="0094651F" w:rsidRPr="0094651F" w:rsidRDefault="0094651F" w:rsidP="0094651F">
      <w:pPr>
        <w:spacing w:after="269"/>
        <w:rPr>
          <w:rFonts w:ascii="Calibri" w:hAnsi="Calibri" w:cs="Calibri"/>
          <w:color w:val="000000"/>
          <w:sz w:val="24"/>
          <w:szCs w:val="24"/>
          <w:lang w:val="nn-NO"/>
        </w:rPr>
      </w:pPr>
      <w:r w:rsidRPr="0094651F">
        <w:rPr>
          <w:rFonts w:ascii="Calibri" w:hAnsi="Calibri" w:cs="Calibri"/>
          <w:color w:val="000000"/>
          <w:sz w:val="24"/>
          <w:szCs w:val="24"/>
          <w:lang w:val="nn-NO"/>
        </w:rPr>
        <w:t>Kommunen har fullelektronisk arkiv i både sak-/arkivsystem og ulike fagsystem.</w:t>
      </w:r>
    </w:p>
    <w:p w14:paraId="7E729442" w14:textId="77777777" w:rsidR="0094651F" w:rsidRPr="0094651F" w:rsidRDefault="0094651F" w:rsidP="0094651F">
      <w:pPr>
        <w:spacing w:after="269"/>
        <w:rPr>
          <w:rFonts w:ascii="Calibri" w:hAnsi="Calibri" w:cs="Calibri"/>
          <w:color w:val="000000"/>
          <w:sz w:val="24"/>
          <w:szCs w:val="24"/>
          <w:lang w:val="nn-NO"/>
        </w:rPr>
      </w:pPr>
      <w:r w:rsidRPr="0094651F">
        <w:rPr>
          <w:rFonts w:ascii="Calibri" w:hAnsi="Calibri" w:cs="Calibri"/>
          <w:color w:val="000000"/>
          <w:sz w:val="24"/>
          <w:szCs w:val="24"/>
          <w:lang w:val="nn-NO"/>
        </w:rPr>
        <w:t>Dokumentsenteret er lokalisert ved kommunedelsenteret på Rong.</w:t>
      </w:r>
    </w:p>
    <w:p w14:paraId="5008C81B" w14:textId="77777777" w:rsidR="00EF587D" w:rsidRDefault="0094651F">
      <w:pPr>
        <w:spacing w:after="269"/>
      </w:pPr>
      <w:r>
        <w:rPr>
          <w:noProof/>
        </w:rPr>
        <w:drawing>
          <wp:inline distT="0" distB="0" distL="0" distR="0" wp14:anchorId="5008C81C" wp14:editId="0F246B16">
            <wp:extent cx="4385733" cy="3289300"/>
            <wp:effectExtent l="0" t="0" r="0" b="0"/>
            <wp:docPr id="2100409181" name="Bilete 2100409181" descr="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3941" cy="329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587D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F587D"/>
    <w:rsid w:val="002612B5"/>
    <w:rsid w:val="0094651F"/>
    <w:rsid w:val="00BF2BB0"/>
    <w:rsid w:val="00E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C815"/>
  <w15:docId w15:val="{13F1EFAC-DE0B-47A5-ADF8-CFF3EDED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ik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ikn">
    <w:name w:val="Topptekst Teikn"/>
    <w:basedOn w:val="Standardskriftforavsnitt"/>
    <w:link w:val="Topptekst"/>
    <w:uiPriority w:val="99"/>
    <w:rsid w:val="00841CD9"/>
  </w:style>
  <w:style w:type="character" w:customStyle="1" w:styleId="Overskrift1Teikn">
    <w:name w:val="Overskrift 1 Teik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e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ik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ik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p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e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et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76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Oygarden kommune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Birte Marie Rine Young</cp:lastModifiedBy>
  <cp:revision>2</cp:revision>
  <dcterms:created xsi:type="dcterms:W3CDTF">2026-03-13T07:46:00Z</dcterms:created>
  <dcterms:modified xsi:type="dcterms:W3CDTF">2026-03-13T08:30:00Z</dcterms:modified>
</cp:coreProperties>
</file>