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1CE3" w14:textId="5418A726" w:rsidR="00C011AE" w:rsidRDefault="006B7FA6" w:rsidP="00C43C4C">
      <w:pPr>
        <w:rPr>
          <w:rFonts w:ascii="Calibri" w:hAnsi="Calibri" w:cs="Calibri"/>
          <w:b/>
          <w:bCs/>
          <w:sz w:val="40"/>
          <w:szCs w:val="40"/>
          <w:lang w:val="nn-NO"/>
        </w:rPr>
      </w:pPr>
      <w:r>
        <w:rPr>
          <w:rFonts w:ascii="Calibri" w:hAnsi="Calibri" w:cs="Calibri"/>
          <w:b/>
          <w:bCs/>
          <w:sz w:val="40"/>
          <w:szCs w:val="40"/>
          <w:lang w:val="nn-NO"/>
        </w:rPr>
        <w:t>Periodisk k</w:t>
      </w:r>
      <w:r w:rsidR="00C43C4C" w:rsidRPr="00C04600">
        <w:rPr>
          <w:rFonts w:ascii="Calibri" w:hAnsi="Calibri" w:cs="Calibri"/>
          <w:b/>
          <w:bCs/>
          <w:sz w:val="40"/>
          <w:szCs w:val="40"/>
          <w:lang w:val="nn-NO"/>
        </w:rPr>
        <w:t>valitetskontroll</w:t>
      </w:r>
      <w:r w:rsidR="00C04600" w:rsidRPr="00C04600">
        <w:rPr>
          <w:rFonts w:ascii="Calibri" w:hAnsi="Calibri" w:cs="Calibri"/>
          <w:b/>
          <w:bCs/>
          <w:sz w:val="40"/>
          <w:szCs w:val="40"/>
          <w:lang w:val="nn-NO"/>
        </w:rPr>
        <w:t xml:space="preserve"> informasjonssystem</w:t>
      </w:r>
      <w:r w:rsidR="00C04600">
        <w:rPr>
          <w:rFonts w:ascii="Calibri" w:hAnsi="Calibri" w:cs="Calibri"/>
          <w:b/>
          <w:bCs/>
          <w:sz w:val="40"/>
          <w:szCs w:val="40"/>
          <w:lang w:val="nn-NO"/>
        </w:rPr>
        <w:t xml:space="preserve"> </w:t>
      </w:r>
      <w:proofErr w:type="spellStart"/>
      <w:r w:rsidR="00C04600">
        <w:rPr>
          <w:rFonts w:ascii="Calibri" w:hAnsi="Calibri" w:cs="Calibri"/>
          <w:b/>
          <w:bCs/>
          <w:sz w:val="40"/>
          <w:szCs w:val="40"/>
          <w:lang w:val="nn-NO"/>
        </w:rPr>
        <w:t>WebSak</w:t>
      </w:r>
      <w:proofErr w:type="spellEnd"/>
    </w:p>
    <w:p w14:paraId="705B8B53" w14:textId="643943A2" w:rsidR="00DB724F" w:rsidRPr="00DB724F" w:rsidRDefault="00DB724F" w:rsidP="00DB724F">
      <w:pPr>
        <w:spacing w:after="180"/>
        <w:rPr>
          <w:rFonts w:ascii="Calibri" w:hAnsi="Calibri" w:cs="Calibri"/>
          <w:b/>
          <w:color w:val="000000"/>
          <w:sz w:val="24"/>
          <w:szCs w:val="24"/>
          <w:lang w:val="nn-NO"/>
        </w:rPr>
      </w:pPr>
      <w:r w:rsidRPr="00DB724F">
        <w:rPr>
          <w:rFonts w:ascii="Calibri" w:hAnsi="Calibri" w:cs="Calibri"/>
          <w:b/>
          <w:color w:val="000000"/>
          <w:sz w:val="24"/>
          <w:szCs w:val="24"/>
          <w:lang w:val="nn-NO"/>
        </w:rPr>
        <w:t>Oppgåver som ikkje er knytt til dagleg kvalitetssikring ved journalføring.</w:t>
      </w:r>
    </w:p>
    <w:p w14:paraId="72481CE8" w14:textId="77777777" w:rsidR="00C011AE" w:rsidRPr="00C04600" w:rsidRDefault="00C43C4C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Søke opp alle journalposter med status R. Har journalpost ingen dokument, eldre dato og det er tydeleg at journalpost </w:t>
      </w:r>
      <w:proofErr w:type="spellStart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utgår</w:t>
      </w:r>
      <w:proofErr w:type="spellEnd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kan den feilregistrerast. Journalposter skanna inn av dokumentsenter som har status R skal journalførast (til dømast rapporter i elevarkiv).</w:t>
      </w:r>
    </w:p>
    <w:p w14:paraId="72481CE9" w14:textId="77777777" w:rsidR="00C011AE" w:rsidRPr="00C04600" w:rsidRDefault="00C43C4C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proofErr w:type="spellStart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Arkivsakar</w:t>
      </w:r>
      <w:proofErr w:type="spellEnd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som er feiloppretta skal flyttast over til arkivdel "test og opplæring". Hugs å feilregistrer alle journalposter i arkivsaka.</w:t>
      </w:r>
    </w:p>
    <w:p w14:paraId="72481CEA" w14:textId="7611C714" w:rsidR="00C011AE" w:rsidRPr="00C04600" w:rsidRDefault="00C43C4C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proofErr w:type="spellStart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Arkivsakar</w:t>
      </w:r>
      <w:proofErr w:type="spellEnd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i elevarkiv oppretta med Vigilo integrasjon manglar årskull på </w:t>
      </w:r>
      <w:proofErr w:type="spellStart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klassering</w:t>
      </w:r>
      <w:proofErr w:type="spellEnd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. </w:t>
      </w:r>
      <w:r w:rsidR="00DB724F" w:rsidRPr="00C04600">
        <w:rPr>
          <w:rFonts w:ascii="Calibri" w:hAnsi="Calibri" w:cs="Calibri"/>
          <w:color w:val="000000"/>
          <w:sz w:val="24"/>
          <w:szCs w:val="24"/>
          <w:lang w:val="nn-NO"/>
        </w:rPr>
        <w:t>Jamleg</w:t>
      </w: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skal dokumentsenter søker opp </w:t>
      </w:r>
      <w:proofErr w:type="spellStart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arkivsakar</w:t>
      </w:r>
      <w:proofErr w:type="spellEnd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som ikkje har utfylt </w:t>
      </w:r>
      <w:proofErr w:type="spellStart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klassering</w:t>
      </w:r>
      <w:proofErr w:type="spellEnd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på årskull og påføre årskull (predefinerte søk/korg i websak).</w:t>
      </w:r>
    </w:p>
    <w:p w14:paraId="72481CEB" w14:textId="3EE4E22D" w:rsidR="00C011AE" w:rsidRPr="00C04600" w:rsidRDefault="00C43C4C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Søke opp ulike </w:t>
      </w:r>
      <w:r w:rsidR="00C04600" w:rsidRPr="00C04600">
        <w:rPr>
          <w:rFonts w:ascii="Calibri" w:hAnsi="Calibri" w:cs="Calibri"/>
          <w:color w:val="000000"/>
          <w:sz w:val="24"/>
          <w:szCs w:val="24"/>
          <w:lang w:val="nn-NO"/>
        </w:rPr>
        <w:t>kombinasjonar</w:t>
      </w: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av feil bruk av tilgangskoder og paragraf. Til dømes tilgan</w:t>
      </w:r>
      <w:r w:rsidR="00AC7484">
        <w:rPr>
          <w:rFonts w:ascii="Calibri" w:hAnsi="Calibri" w:cs="Calibri"/>
          <w:color w:val="000000"/>
          <w:sz w:val="24"/>
          <w:szCs w:val="24"/>
          <w:lang w:val="nn-NO"/>
        </w:rPr>
        <w:t>g</w:t>
      </w: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skode IP skal ikkje vere i kombinasjon med ein paragraf, eller tilgangskode U kan ikkje nyttast i arkivdel ELEV.</w:t>
      </w:r>
    </w:p>
    <w:p w14:paraId="72481CEC" w14:textId="6DC5A5E5" w:rsidR="00C011AE" w:rsidRPr="00C04600" w:rsidRDefault="00C43C4C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Kvalitet</w:t>
      </w:r>
      <w:r w:rsidR="00AC7484">
        <w:rPr>
          <w:rFonts w:ascii="Calibri" w:hAnsi="Calibri" w:cs="Calibri"/>
          <w:color w:val="000000"/>
          <w:sz w:val="24"/>
          <w:szCs w:val="24"/>
          <w:lang w:val="nn-NO"/>
        </w:rPr>
        <w:t>s</w:t>
      </w: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sikre </w:t>
      </w:r>
      <w:r w:rsidR="00C04600" w:rsidRPr="00C04600">
        <w:rPr>
          <w:rFonts w:ascii="Calibri" w:hAnsi="Calibri" w:cs="Calibri"/>
          <w:color w:val="000000"/>
          <w:sz w:val="24"/>
          <w:szCs w:val="24"/>
          <w:lang w:val="nn-NO"/>
        </w:rPr>
        <w:t>integrasjonar</w:t>
      </w: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- </w:t>
      </w:r>
      <w:r w:rsidR="00C04600" w:rsidRPr="00C04600">
        <w:rPr>
          <w:rFonts w:ascii="Calibri" w:hAnsi="Calibri" w:cs="Calibri"/>
          <w:color w:val="000000"/>
          <w:sz w:val="24"/>
          <w:szCs w:val="24"/>
          <w:lang w:val="nn-NO"/>
        </w:rPr>
        <w:t>overføringar</w:t>
      </w: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 direkte til websak.</w:t>
      </w:r>
    </w:p>
    <w:p w14:paraId="671068C9" w14:textId="77777777" w:rsidR="00C43C4C" w:rsidRDefault="00C43C4C">
      <w:pPr>
        <w:spacing w:after="180"/>
        <w:rPr>
          <w:rFonts w:ascii="Open Sans" w:hAnsi="Open Sans"/>
          <w:b/>
          <w:color w:val="000000"/>
          <w:lang w:val="nn-NO"/>
        </w:rPr>
      </w:pPr>
    </w:p>
    <w:p w14:paraId="105CB55C" w14:textId="64E58DD6" w:rsidR="00C43C4C" w:rsidRPr="00C04600" w:rsidRDefault="00C43C4C">
      <w:pPr>
        <w:spacing w:after="180"/>
        <w:rPr>
          <w:rFonts w:ascii="Calibri" w:hAnsi="Calibri" w:cs="Calibri"/>
          <w:b/>
          <w:color w:val="000000"/>
          <w:sz w:val="24"/>
          <w:szCs w:val="24"/>
          <w:lang w:val="nn-NO"/>
        </w:rPr>
      </w:pPr>
      <w:r w:rsidRPr="00C04600">
        <w:rPr>
          <w:rFonts w:ascii="Calibri" w:hAnsi="Calibri" w:cs="Calibri"/>
          <w:b/>
          <w:color w:val="000000"/>
          <w:sz w:val="24"/>
          <w:szCs w:val="24"/>
          <w:lang w:val="nn-NO"/>
        </w:rPr>
        <w:t xml:space="preserve">Sjå årshjul for detaljerte oppgåver </w:t>
      </w:r>
    </w:p>
    <w:p w14:paraId="72481CED" w14:textId="3470D10B" w:rsidR="00C011AE" w:rsidRPr="00C04600" w:rsidRDefault="00C43C4C">
      <w:pPr>
        <w:spacing w:after="180"/>
        <w:rPr>
          <w:rFonts w:ascii="Calibri" w:hAnsi="Calibri" w:cs="Calibri"/>
          <w:sz w:val="24"/>
          <w:szCs w:val="24"/>
          <w:lang w:val="nn-NO"/>
        </w:rPr>
      </w:pPr>
      <w:r w:rsidRPr="00C04600">
        <w:rPr>
          <w:rFonts w:ascii="Calibri" w:hAnsi="Calibri" w:cs="Calibri"/>
          <w:b/>
          <w:color w:val="000000"/>
          <w:sz w:val="24"/>
          <w:szCs w:val="24"/>
          <w:lang w:val="nn-NO"/>
        </w:rPr>
        <w:t>Restansekontroll</w:t>
      </w:r>
    </w:p>
    <w:p w14:paraId="72481CEE" w14:textId="567C0B99" w:rsidR="00C011AE" w:rsidRPr="00C04600" w:rsidRDefault="00C43C4C">
      <w:pPr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Alle skal utøve restansekontroll ved </w:t>
      </w:r>
      <w:r w:rsidRPr="00C04600">
        <w:rPr>
          <w:rFonts w:ascii="Calibri" w:hAnsi="Calibri" w:cs="Calibri"/>
          <w:b/>
          <w:color w:val="000000"/>
          <w:sz w:val="24"/>
          <w:szCs w:val="24"/>
          <w:lang w:val="nn-NO"/>
        </w:rPr>
        <w:t>dagleg</w:t>
      </w: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 xml:space="preserve"> å halde orden i korgene sine på arbeidsbordet i Acos </w:t>
      </w:r>
      <w:proofErr w:type="spellStart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WebSak</w:t>
      </w:r>
      <w:proofErr w:type="spellEnd"/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  (til behandling, mottatte oppgåver, kopier, under arbeid)</w:t>
      </w:r>
    </w:p>
    <w:p w14:paraId="72481CEF" w14:textId="77777777" w:rsidR="00C011AE" w:rsidRPr="00C04600" w:rsidRDefault="00C43C4C">
      <w:pPr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  <w:lang w:val="nn-NO"/>
        </w:rPr>
      </w:pP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Avdelingsleiar eller andre med tilsvarande mynde har ansvar for at det i god tid på førehand vert teke ut restanseliste for saksbehandlar som skal slutte. Leiar skal syte for at eventuelle restansar vert avskrivne eller overført til ny saksbehandlar.</w:t>
      </w:r>
    </w:p>
    <w:p w14:paraId="00E3A8CE" w14:textId="77777777" w:rsidR="00C43C4C" w:rsidRPr="00C43C4C" w:rsidRDefault="00C43C4C">
      <w:pPr>
        <w:spacing w:after="180"/>
        <w:rPr>
          <w:rFonts w:ascii="Open Sans" w:hAnsi="Open Sans"/>
          <w:b/>
          <w:color w:val="000000"/>
          <w:sz w:val="28"/>
          <w:szCs w:val="28"/>
          <w:lang w:val="nn-NO"/>
        </w:rPr>
      </w:pPr>
    </w:p>
    <w:p w14:paraId="72481CF0" w14:textId="7B90E665" w:rsidR="00C011AE" w:rsidRPr="00C04600" w:rsidRDefault="00C43C4C">
      <w:pPr>
        <w:spacing w:after="180"/>
        <w:rPr>
          <w:rFonts w:ascii="Calibri" w:hAnsi="Calibri" w:cs="Calibri"/>
          <w:b/>
          <w:color w:val="000000"/>
          <w:sz w:val="24"/>
          <w:szCs w:val="24"/>
          <w:lang w:val="nn-NO"/>
        </w:rPr>
      </w:pPr>
      <w:r w:rsidRPr="00C04600">
        <w:rPr>
          <w:rFonts w:ascii="Calibri" w:hAnsi="Calibri" w:cs="Calibri"/>
          <w:b/>
          <w:color w:val="000000"/>
          <w:sz w:val="24"/>
          <w:szCs w:val="24"/>
          <w:lang w:val="nn-NO"/>
        </w:rPr>
        <w:t xml:space="preserve">Avslutte brukarkonto i </w:t>
      </w:r>
      <w:proofErr w:type="spellStart"/>
      <w:r w:rsidRPr="00C04600">
        <w:rPr>
          <w:rFonts w:ascii="Calibri" w:hAnsi="Calibri" w:cs="Calibri"/>
          <w:b/>
          <w:color w:val="000000"/>
          <w:sz w:val="24"/>
          <w:szCs w:val="24"/>
          <w:lang w:val="nn-NO"/>
        </w:rPr>
        <w:t>WebSak</w:t>
      </w:r>
      <w:proofErr w:type="spellEnd"/>
    </w:p>
    <w:p w14:paraId="72481CF1" w14:textId="374CAE6B" w:rsidR="00C011AE" w:rsidRPr="00C04600" w:rsidRDefault="00C43C4C" w:rsidP="00C0460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4"/>
          <w:szCs w:val="24"/>
          <w:lang w:val="nn-NO"/>
        </w:rPr>
      </w:pP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Avdelingsleiar eller andre med tilsvarande mynde har ansvar for at det i god tid skal meldast til dokumentsenter via tilsettservice (internt system) at ein saksbehandlar skal slutte i kommunen.</w:t>
      </w:r>
    </w:p>
    <w:p w14:paraId="742A4213" w14:textId="76BD8A2A" w:rsidR="00C04600" w:rsidRPr="00C04600" w:rsidRDefault="00C04600" w:rsidP="00C04600">
      <w:pPr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4"/>
          <w:szCs w:val="24"/>
          <w:lang w:val="nn-NO"/>
        </w:rPr>
      </w:pPr>
      <w:r w:rsidRPr="00C04600">
        <w:rPr>
          <w:rFonts w:ascii="Calibri" w:hAnsi="Calibri" w:cs="Calibri"/>
          <w:color w:val="000000"/>
          <w:sz w:val="24"/>
          <w:szCs w:val="24"/>
          <w:lang w:val="nn-NO"/>
        </w:rPr>
        <w:t>Brukarkonto vert «rydda» avslutte arkivsaker, overføre arkivsaker til ny saksbehandlar, kontrollere for utsjekka dokument, journalposter i status R, restansar, fjerne frå postfordeler grupper og tilgangsgrupper før avslutte brukarkonto.</w:t>
      </w:r>
    </w:p>
    <w:sectPr w:rsidR="00C04600" w:rsidRPr="00C04600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4C2"/>
    <w:multiLevelType w:val="multilevel"/>
    <w:tmpl w:val="43048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7E688F"/>
    <w:multiLevelType w:val="multilevel"/>
    <w:tmpl w:val="2B06D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884EAF"/>
    <w:multiLevelType w:val="multilevel"/>
    <w:tmpl w:val="A14ED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6572168">
    <w:abstractNumId w:val="2"/>
  </w:num>
  <w:num w:numId="2" w16cid:durableId="1763455141">
    <w:abstractNumId w:val="1"/>
  </w:num>
  <w:num w:numId="3" w16cid:durableId="19234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011AE"/>
    <w:rsid w:val="006B7FA6"/>
    <w:rsid w:val="007E35FE"/>
    <w:rsid w:val="00930425"/>
    <w:rsid w:val="00A35763"/>
    <w:rsid w:val="00AC7484"/>
    <w:rsid w:val="00C011AE"/>
    <w:rsid w:val="00C04600"/>
    <w:rsid w:val="00C43C4C"/>
    <w:rsid w:val="00D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1CE3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2025-04-07T12:26:00Z</dcterms:created>
  <dcterms:modified xsi:type="dcterms:W3CDTF">2026-04-16T14:26:00Z</dcterms:modified>
</cp:coreProperties>
</file>